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BBE1" w14:textId="7307F24C" w:rsidR="006D045A" w:rsidRPr="00D3567C" w:rsidRDefault="00D3567C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object w:dxaOrig="1440" w:dyaOrig="1440" w14:anchorId="71CE8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30.85pt;margin-top:-45.45pt;width:320.1pt;height:28.1pt;z-index:25166336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080677" r:id="rId9"/>
        </w:object>
      </w:r>
      <w:r w:rsidR="006D045A" w:rsidRPr="00D3567C">
        <w:rPr>
          <w:sz w:val="22"/>
          <w:szCs w:val="22"/>
          <w:lang w:eastAsia="es-ES"/>
        </w:rPr>
        <w:t xml:space="preserve">CINQUANTE-ET-UNIÈME SESSION ORDINAIRE </w:t>
      </w:r>
      <w:r w:rsidR="006D045A" w:rsidRPr="00D3567C">
        <w:rPr>
          <w:sz w:val="22"/>
          <w:szCs w:val="22"/>
          <w:lang w:eastAsia="es-ES"/>
        </w:rPr>
        <w:tab/>
        <w:t>OEA/Ser.P</w:t>
      </w:r>
    </w:p>
    <w:p w14:paraId="3B015EDD" w14:textId="16DF259D" w:rsidR="006D045A" w:rsidRPr="00D3567C" w:rsidRDefault="006D045A" w:rsidP="00CF3F05">
      <w:pPr>
        <w:widowControl w:val="0"/>
        <w:tabs>
          <w:tab w:val="left" w:pos="7200"/>
        </w:tabs>
        <w:ind w:right="-1469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>Du 10 au 12 novembre 2021</w:t>
      </w:r>
      <w:r w:rsidRPr="00D3567C">
        <w:rPr>
          <w:sz w:val="22"/>
          <w:szCs w:val="22"/>
          <w:lang w:eastAsia="es-ES"/>
        </w:rPr>
        <w:tab/>
        <w:t>AG/</w:t>
      </w:r>
      <w:r w:rsidR="00197AD1" w:rsidRPr="00D3567C">
        <w:rPr>
          <w:sz w:val="22"/>
          <w:szCs w:val="22"/>
          <w:lang w:eastAsia="es-ES"/>
        </w:rPr>
        <w:t>OD-1</w:t>
      </w:r>
      <w:r w:rsidRPr="00D3567C">
        <w:rPr>
          <w:sz w:val="22"/>
          <w:szCs w:val="22"/>
          <w:lang w:eastAsia="es-ES"/>
        </w:rPr>
        <w:t>/21</w:t>
      </w:r>
    </w:p>
    <w:p w14:paraId="3EA10523" w14:textId="4989E407" w:rsidR="006D045A" w:rsidRPr="00D3567C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>Guatemala, République du Guatemala</w:t>
      </w:r>
      <w:r w:rsidRPr="00D3567C">
        <w:rPr>
          <w:sz w:val="22"/>
          <w:szCs w:val="22"/>
          <w:lang w:eastAsia="es-ES"/>
        </w:rPr>
        <w:tab/>
        <w:t>10 novembre 2021</w:t>
      </w:r>
    </w:p>
    <w:p w14:paraId="424EDE64" w14:textId="0EE0E734" w:rsidR="006D045A" w:rsidRPr="00D3567C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 xml:space="preserve">SESSION VIRTUELLE </w:t>
      </w:r>
      <w:r w:rsidRPr="00D3567C">
        <w:rPr>
          <w:sz w:val="22"/>
          <w:szCs w:val="22"/>
          <w:lang w:eastAsia="es-ES"/>
        </w:rPr>
        <w:tab/>
        <w:t>Original: espagnol</w:t>
      </w:r>
    </w:p>
    <w:p w14:paraId="66B67186" w14:textId="77777777" w:rsidR="006D045A" w:rsidRPr="00D3567C" w:rsidRDefault="006D045A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sz w:val="22"/>
          <w:szCs w:val="22"/>
          <w:lang w:val="fr-FR" w:eastAsia="es-ES"/>
        </w:rPr>
      </w:pPr>
    </w:p>
    <w:p w14:paraId="44A0D621" w14:textId="64353914" w:rsidR="00546971" w:rsidRPr="00D3567C" w:rsidRDefault="00546971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69437FEF" w14:textId="77777777" w:rsidR="00546971" w:rsidRPr="00D3567C" w:rsidRDefault="00546971" w:rsidP="00546971">
      <w:pPr>
        <w:suppressAutoHyphens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5D8FECC2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757AAEC2" w14:textId="072F3F0F" w:rsidR="00546971" w:rsidRPr="00D3567C" w:rsidRDefault="00197AD1" w:rsidP="00197AD1">
      <w:pPr>
        <w:suppressAutoHyphens/>
        <w:jc w:val="center"/>
        <w:rPr>
          <w:rFonts w:eastAsia="SimSun"/>
          <w:kern w:val="22"/>
          <w:sz w:val="22"/>
          <w:szCs w:val="22"/>
          <w:lang w:val="fr-FR" w:eastAsia="es-ES"/>
        </w:rPr>
      </w:pPr>
      <w:r w:rsidRPr="00D3567C">
        <w:rPr>
          <w:rFonts w:eastAsia="SimSun"/>
          <w:kern w:val="22"/>
          <w:sz w:val="22"/>
          <w:szCs w:val="22"/>
          <w:lang w:val="fr-FR" w:eastAsia="es-ES"/>
        </w:rPr>
        <w:t>ORDRE DU JOUR</w:t>
      </w:r>
    </w:p>
    <w:p w14:paraId="00E44CC2" w14:textId="77777777" w:rsidR="00951D9E" w:rsidRPr="00D3567C" w:rsidRDefault="00951D9E" w:rsidP="00197AD1">
      <w:pPr>
        <w:suppressAutoHyphens/>
        <w:jc w:val="center"/>
        <w:rPr>
          <w:sz w:val="22"/>
          <w:szCs w:val="22"/>
          <w:u w:val="single"/>
        </w:rPr>
      </w:pPr>
    </w:p>
    <w:p w14:paraId="3A92DAA5" w14:textId="1F95E3B7" w:rsidR="00197AD1" w:rsidRPr="00D3567C" w:rsidRDefault="00951D9E" w:rsidP="00197AD1">
      <w:pPr>
        <w:suppressAutoHyphens/>
        <w:jc w:val="center"/>
        <w:rPr>
          <w:rFonts w:eastAsia="SimSun"/>
          <w:kern w:val="22"/>
          <w:sz w:val="22"/>
          <w:szCs w:val="22"/>
          <w:lang w:val="fr-FR" w:eastAsia="es-ES"/>
        </w:rPr>
      </w:pPr>
      <w:r w:rsidRPr="00D3567C">
        <w:rPr>
          <w:sz w:val="22"/>
          <w:szCs w:val="22"/>
          <w:u w:val="single"/>
        </w:rPr>
        <w:t xml:space="preserve">PREMIÈRE </w:t>
      </w:r>
      <w:r w:rsidR="00197AD1" w:rsidRPr="00D3567C">
        <w:rPr>
          <w:sz w:val="22"/>
          <w:szCs w:val="22"/>
          <w:u w:val="single"/>
        </w:rPr>
        <w:t>SÉANCE PLÉNIÈRE</w:t>
      </w:r>
    </w:p>
    <w:p w14:paraId="3458BC45" w14:textId="77777777" w:rsidR="00197AD1" w:rsidRPr="00D3567C" w:rsidRDefault="00197AD1" w:rsidP="00197AD1">
      <w:pPr>
        <w:jc w:val="center"/>
        <w:rPr>
          <w:sz w:val="22"/>
          <w:szCs w:val="22"/>
          <w:u w:val="single"/>
        </w:rPr>
      </w:pPr>
    </w:p>
    <w:p w14:paraId="13FC5070" w14:textId="5242B7D0" w:rsidR="00197AD1" w:rsidRPr="00D3567C" w:rsidRDefault="00197AD1" w:rsidP="00197AD1">
      <w:pPr>
        <w:jc w:val="center"/>
        <w:rPr>
          <w:sz w:val="22"/>
          <w:szCs w:val="22"/>
        </w:rPr>
      </w:pPr>
      <w:r w:rsidRPr="00D3567C">
        <w:rPr>
          <w:sz w:val="22"/>
          <w:szCs w:val="22"/>
        </w:rPr>
        <w:t>Jeudi 11 novembre</w:t>
      </w:r>
      <w:r w:rsidRPr="00D3567C">
        <w:rPr>
          <w:sz w:val="22"/>
          <w:szCs w:val="22"/>
        </w:rPr>
        <w:t>, 2021</w:t>
      </w:r>
    </w:p>
    <w:p w14:paraId="1B358C12" w14:textId="77777777" w:rsidR="00197AD1" w:rsidRPr="00D3567C" w:rsidRDefault="00197AD1" w:rsidP="00197AD1">
      <w:pPr>
        <w:suppressAutoHyphens/>
        <w:jc w:val="center"/>
        <w:rPr>
          <w:rFonts w:eastAsia="SimSun"/>
          <w:kern w:val="22"/>
          <w:sz w:val="22"/>
          <w:szCs w:val="22"/>
          <w:lang w:eastAsia="es-ES"/>
        </w:rPr>
      </w:pPr>
    </w:p>
    <w:p w14:paraId="7E807A96" w14:textId="64929B26" w:rsidR="00197AD1" w:rsidRPr="00D3567C" w:rsidRDefault="00197AD1" w:rsidP="00197AD1">
      <w:pPr>
        <w:ind w:left="2880" w:hanging="2880"/>
        <w:jc w:val="center"/>
        <w:rPr>
          <w:sz w:val="22"/>
          <w:szCs w:val="22"/>
          <w:u w:val="single"/>
          <w:lang w:val="pt-BR"/>
        </w:rPr>
      </w:pPr>
      <w:r w:rsidRPr="00D3567C">
        <w:rPr>
          <w:sz w:val="22"/>
          <w:szCs w:val="22"/>
          <w:lang w:val="pt-BR"/>
        </w:rPr>
        <w:t>10 h 30 – 11 h 00</w:t>
      </w:r>
      <w:r w:rsidRPr="00D3567C">
        <w:rPr>
          <w:sz w:val="22"/>
          <w:szCs w:val="22"/>
          <w:lang w:val="pt-BR"/>
        </w:rPr>
        <w:t xml:space="preserve"> </w:t>
      </w:r>
      <w:r w:rsidRPr="00D3567C">
        <w:rPr>
          <w:sz w:val="22"/>
          <w:szCs w:val="22"/>
          <w:lang w:val="pt-BR"/>
        </w:rPr>
        <w:t>(</w:t>
      </w:r>
      <w:r w:rsidRPr="00D3567C">
        <w:rPr>
          <w:i/>
          <w:iCs/>
          <w:sz w:val="22"/>
          <w:szCs w:val="22"/>
          <w:lang w:val="pt-BR"/>
        </w:rPr>
        <w:t>heure de Washington)</w:t>
      </w:r>
    </w:p>
    <w:p w14:paraId="21EBC833" w14:textId="141B5962" w:rsidR="00197AD1" w:rsidRPr="00D3567C" w:rsidRDefault="00197AD1" w:rsidP="00197AD1">
      <w:pPr>
        <w:ind w:left="2880" w:hanging="2880"/>
        <w:rPr>
          <w:sz w:val="22"/>
          <w:szCs w:val="22"/>
          <w:lang w:val="pt-BR"/>
        </w:rPr>
      </w:pPr>
    </w:p>
    <w:p w14:paraId="7840CE41" w14:textId="77777777" w:rsidR="00810FB1" w:rsidRPr="00D3567C" w:rsidRDefault="00810FB1" w:rsidP="00197AD1">
      <w:pPr>
        <w:ind w:left="2880" w:hanging="2880"/>
        <w:rPr>
          <w:sz w:val="22"/>
          <w:szCs w:val="22"/>
          <w:lang w:val="pt-BR"/>
        </w:rPr>
      </w:pPr>
    </w:p>
    <w:p w14:paraId="6D6C222B" w14:textId="77777777" w:rsidR="00197AD1" w:rsidRPr="00D3567C" w:rsidRDefault="00197AD1" w:rsidP="00197AD1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D3567C">
        <w:rPr>
          <w:sz w:val="22"/>
          <w:szCs w:val="22"/>
        </w:rPr>
        <w:t>Élection de la présidence de l’Assemblée générale</w:t>
      </w:r>
    </w:p>
    <w:p w14:paraId="6867BD0F" w14:textId="77777777" w:rsidR="00197AD1" w:rsidRPr="00D3567C" w:rsidRDefault="00197AD1" w:rsidP="00810FB1">
      <w:pPr>
        <w:numPr>
          <w:ilvl w:val="0"/>
          <w:numId w:val="3"/>
        </w:numPr>
        <w:tabs>
          <w:tab w:val="clear" w:pos="1440"/>
        </w:tabs>
        <w:ind w:left="720"/>
        <w:jc w:val="both"/>
        <w:rPr>
          <w:sz w:val="22"/>
          <w:szCs w:val="22"/>
        </w:rPr>
      </w:pPr>
      <w:r w:rsidRPr="00D3567C">
        <w:rPr>
          <w:sz w:val="22"/>
          <w:szCs w:val="22"/>
        </w:rPr>
        <w:t>Entérinement des décisions prises par la Commission préparatoire</w:t>
      </w:r>
    </w:p>
    <w:p w14:paraId="6ECCE8F3" w14:textId="1737BE86" w:rsidR="00197AD1" w:rsidRPr="00D3567C" w:rsidRDefault="00197AD1" w:rsidP="00197AD1">
      <w:pPr>
        <w:numPr>
          <w:ilvl w:val="0"/>
          <w:numId w:val="4"/>
        </w:numPr>
        <w:tabs>
          <w:tab w:val="clear" w:pos="2880"/>
        </w:tabs>
        <w:ind w:left="720" w:firstLine="0"/>
        <w:jc w:val="both"/>
        <w:rPr>
          <w:sz w:val="22"/>
          <w:szCs w:val="22"/>
        </w:rPr>
      </w:pPr>
      <w:r w:rsidRPr="00D3567C">
        <w:rPr>
          <w:sz w:val="22"/>
          <w:szCs w:val="22"/>
        </w:rPr>
        <w:t>Rapport de la présidence</w:t>
      </w:r>
      <w:r w:rsidRPr="00D3567C">
        <w:rPr>
          <w:sz w:val="22"/>
          <w:szCs w:val="22"/>
        </w:rPr>
        <w:t xml:space="preserve"> </w:t>
      </w:r>
      <w:r w:rsidRPr="00D3567C">
        <w:rPr>
          <w:sz w:val="22"/>
          <w:szCs w:val="22"/>
        </w:rPr>
        <w:t>(</w:t>
      </w:r>
      <w:hyperlink r:id="rId10" w:history="1">
        <w:r w:rsidRPr="00D3567C">
          <w:rPr>
            <w:rStyle w:val="Hyperlink"/>
            <w:sz w:val="22"/>
            <w:szCs w:val="22"/>
          </w:rPr>
          <w:t>AG/doc. 5741/21</w:t>
        </w:r>
      </w:hyperlink>
      <w:r w:rsidRPr="00D3567C">
        <w:rPr>
          <w:sz w:val="22"/>
          <w:szCs w:val="22"/>
        </w:rPr>
        <w:t>)</w:t>
      </w:r>
    </w:p>
    <w:p w14:paraId="58C175E7" w14:textId="77777777" w:rsidR="00197AD1" w:rsidRPr="00D3567C" w:rsidRDefault="00197AD1" w:rsidP="00197AD1">
      <w:pPr>
        <w:ind w:left="720"/>
        <w:jc w:val="both"/>
        <w:rPr>
          <w:sz w:val="22"/>
          <w:szCs w:val="22"/>
        </w:rPr>
      </w:pPr>
    </w:p>
    <w:p w14:paraId="46119FD3" w14:textId="3295A392" w:rsidR="00197AD1" w:rsidRPr="00D3567C" w:rsidRDefault="00197AD1" w:rsidP="00197AD1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D3567C">
        <w:rPr>
          <w:sz w:val="22"/>
          <w:szCs w:val="22"/>
        </w:rPr>
        <w:t>Approbation du projet d’ordre du jour</w:t>
      </w:r>
      <w:r w:rsidRPr="00D3567C">
        <w:rPr>
          <w:sz w:val="22"/>
          <w:szCs w:val="22"/>
        </w:rPr>
        <w:t xml:space="preserve"> </w:t>
      </w:r>
      <w:bookmarkStart w:id="0" w:name="_Hlk87466810"/>
      <w:r w:rsidRPr="00D3567C">
        <w:rPr>
          <w:sz w:val="22"/>
          <w:szCs w:val="22"/>
        </w:rPr>
        <w:t>(</w:t>
      </w:r>
      <w:hyperlink r:id="rId11" w:history="1">
        <w:r w:rsidRPr="00D3567C">
          <w:rPr>
            <w:rStyle w:val="Hyperlink"/>
            <w:sz w:val="22"/>
            <w:szCs w:val="22"/>
          </w:rPr>
          <w:t>AG/doc. 5723/21</w:t>
        </w:r>
      </w:hyperlink>
      <w:r w:rsidRPr="00D3567C">
        <w:rPr>
          <w:sz w:val="22"/>
          <w:szCs w:val="22"/>
        </w:rPr>
        <w:t>)</w:t>
      </w:r>
      <w:bookmarkEnd w:id="0"/>
    </w:p>
    <w:p w14:paraId="0B02102B" w14:textId="36969D9F" w:rsidR="00810FB1" w:rsidRPr="00D3567C" w:rsidRDefault="00197AD1" w:rsidP="00810FB1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  <w:lang w:val="fr-FR"/>
        </w:rPr>
      </w:pPr>
      <w:r w:rsidRPr="00D3567C">
        <w:rPr>
          <w:sz w:val="22"/>
          <w:szCs w:val="22"/>
        </w:rPr>
        <w:t>Approbation</w:t>
      </w:r>
      <w:r w:rsidRPr="00D3567C">
        <w:rPr>
          <w:sz w:val="22"/>
          <w:szCs w:val="22"/>
          <w:lang w:val="fr-FR"/>
        </w:rPr>
        <w:t xml:space="preserve"> du projet de calendrier</w:t>
      </w:r>
      <w:r w:rsidR="00810FB1" w:rsidRPr="00D3567C">
        <w:rPr>
          <w:sz w:val="22"/>
          <w:szCs w:val="22"/>
          <w:lang w:val="fr-FR"/>
        </w:rPr>
        <w:t xml:space="preserve"> </w:t>
      </w:r>
      <w:bookmarkStart w:id="1" w:name="_Hlk87466817"/>
      <w:r w:rsidR="00810FB1" w:rsidRPr="00D3567C">
        <w:rPr>
          <w:sz w:val="22"/>
          <w:szCs w:val="22"/>
          <w:lang w:val="fr-FR"/>
        </w:rPr>
        <w:t>(</w:t>
      </w:r>
      <w:hyperlink r:id="rId12" w:history="1">
        <w:r w:rsidR="00810FB1" w:rsidRPr="00D3567C">
          <w:rPr>
            <w:rStyle w:val="Hyperlink"/>
            <w:sz w:val="22"/>
            <w:szCs w:val="22"/>
            <w:lang w:val="fr-FR"/>
          </w:rPr>
          <w:t>AG/doc. 5725/21</w:t>
        </w:r>
      </w:hyperlink>
      <w:r w:rsidR="00810FB1" w:rsidRPr="00D3567C">
        <w:rPr>
          <w:sz w:val="22"/>
          <w:szCs w:val="22"/>
          <w:lang w:val="fr-FR"/>
        </w:rPr>
        <w:t xml:space="preserve"> </w:t>
      </w:r>
      <w:proofErr w:type="spellStart"/>
      <w:r w:rsidR="00810FB1" w:rsidRPr="00D3567C">
        <w:rPr>
          <w:sz w:val="22"/>
          <w:szCs w:val="22"/>
          <w:lang w:val="fr-FR"/>
        </w:rPr>
        <w:t>rev</w:t>
      </w:r>
      <w:proofErr w:type="spellEnd"/>
      <w:r w:rsidR="00810FB1" w:rsidRPr="00D3567C">
        <w:rPr>
          <w:sz w:val="22"/>
          <w:szCs w:val="22"/>
          <w:lang w:val="fr-FR"/>
        </w:rPr>
        <w:t>. 3)</w:t>
      </w:r>
      <w:bookmarkEnd w:id="1"/>
    </w:p>
    <w:p w14:paraId="0B1A5938" w14:textId="77777777" w:rsidR="00810FB1" w:rsidRPr="00D3567C" w:rsidRDefault="00197AD1" w:rsidP="00810FB1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  <w:lang w:val="fr-FR"/>
        </w:rPr>
      </w:pPr>
      <w:r w:rsidRPr="00D3567C">
        <w:rPr>
          <w:sz w:val="22"/>
          <w:szCs w:val="22"/>
          <w:lang w:val="fr-FR"/>
        </w:rPr>
        <w:t>Rapport du Secrétaire général sur les pouvoirs</w:t>
      </w:r>
      <w:r w:rsidR="00810FB1" w:rsidRPr="00D3567C">
        <w:rPr>
          <w:sz w:val="22"/>
          <w:szCs w:val="22"/>
          <w:lang w:val="fr-FR"/>
        </w:rPr>
        <w:t xml:space="preserve"> </w:t>
      </w:r>
      <w:bookmarkStart w:id="2" w:name="_Hlk87466823"/>
      <w:r w:rsidR="00810FB1" w:rsidRPr="00D3567C">
        <w:rPr>
          <w:sz w:val="22"/>
          <w:szCs w:val="22"/>
          <w:lang w:val="fr-FR"/>
        </w:rPr>
        <w:t>(AG/doc. 5744/21)</w:t>
      </w:r>
      <w:bookmarkEnd w:id="2"/>
    </w:p>
    <w:p w14:paraId="0EA9A14C" w14:textId="77777777" w:rsidR="00197AD1" w:rsidRPr="00D3567C" w:rsidRDefault="00197AD1" w:rsidP="00197AD1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D3567C">
        <w:rPr>
          <w:sz w:val="22"/>
          <w:szCs w:val="22"/>
        </w:rPr>
        <w:t>Établissement de la Commission générale</w:t>
      </w:r>
    </w:p>
    <w:p w14:paraId="1C9DA7A5" w14:textId="77777777" w:rsidR="00197AD1" w:rsidRPr="00D3567C" w:rsidRDefault="00197AD1" w:rsidP="00197AD1">
      <w:pPr>
        <w:numPr>
          <w:ilvl w:val="0"/>
          <w:numId w:val="3"/>
        </w:numPr>
        <w:tabs>
          <w:tab w:val="clear" w:pos="1440"/>
        </w:tabs>
        <w:spacing w:line="480" w:lineRule="auto"/>
        <w:ind w:left="720"/>
        <w:jc w:val="both"/>
        <w:rPr>
          <w:sz w:val="22"/>
          <w:szCs w:val="22"/>
        </w:rPr>
      </w:pPr>
      <w:r w:rsidRPr="00D3567C">
        <w:rPr>
          <w:sz w:val="22"/>
          <w:szCs w:val="22"/>
        </w:rPr>
        <w:t>Attribution de thèmes et élection de la présidence de la Commission générale</w:t>
      </w:r>
    </w:p>
    <w:p w14:paraId="7E8F31F9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567D1411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1777BEB3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7DB896E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C3427D6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27E925A5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386D3480" w14:textId="16BCB779" w:rsidR="00546971" w:rsidRPr="00D3567C" w:rsidRDefault="00546971" w:rsidP="00546971">
      <w:pPr>
        <w:jc w:val="both"/>
        <w:rPr>
          <w:rFonts w:eastAsia="Batang"/>
          <w:sz w:val="22"/>
          <w:szCs w:val="22"/>
          <w:lang w:val="fr-FR" w:eastAsia="es-ES"/>
        </w:rPr>
      </w:pPr>
    </w:p>
    <w:p w14:paraId="5083D749" w14:textId="676720A0" w:rsidR="00546971" w:rsidRPr="00D3567C" w:rsidRDefault="00546971" w:rsidP="00546971">
      <w:pPr>
        <w:jc w:val="center"/>
        <w:rPr>
          <w:rFonts w:eastAsia="Batang"/>
          <w:sz w:val="22"/>
          <w:szCs w:val="22"/>
          <w:lang w:val="fr-FR" w:eastAsia="es-ES"/>
        </w:rPr>
      </w:pPr>
    </w:p>
    <w:p w14:paraId="6CE6DB9E" w14:textId="77777777" w:rsidR="00546971" w:rsidRPr="00D3567C" w:rsidRDefault="00546971" w:rsidP="00903812">
      <w:pPr>
        <w:ind w:right="-270"/>
        <w:jc w:val="center"/>
        <w:rPr>
          <w:sz w:val="22"/>
          <w:szCs w:val="22"/>
          <w:lang w:val="fr-FR"/>
        </w:rPr>
      </w:pPr>
    </w:p>
    <w:p w14:paraId="14476ABD" w14:textId="234F1170" w:rsidR="00402359" w:rsidRPr="00D3567C" w:rsidRDefault="00951D9E" w:rsidP="00197AD1">
      <w:pPr>
        <w:ind w:right="-270"/>
        <w:jc w:val="center"/>
        <w:rPr>
          <w:sz w:val="22"/>
          <w:szCs w:val="22"/>
        </w:rPr>
      </w:pPr>
      <w:r w:rsidRPr="00D3567C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1F96A78" wp14:editId="26C0BFC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13105" cy="713105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6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B5CB0C5" wp14:editId="411B371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BA5CC2" w14:textId="4267BD03" w:rsidR="00951D9E" w:rsidRPr="00951D9E" w:rsidRDefault="00951D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B0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se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uWHhixNtUM/nBn07K24bfHeBfnwQA4CBp0YynCP&#10;pVYGjzJ7i7PGuJ9/Oo946ApeVIGBQNE/1uRQk/qqobiL8dlZnKC0OTv/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H2Lse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BBA5CC2" w14:textId="4267BD03" w:rsidR="00951D9E" w:rsidRPr="00951D9E" w:rsidRDefault="00951D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D3567C" w:rsidSect="00197AD1">
      <w:headerReference w:type="defaul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DCA" w14:textId="77777777" w:rsidR="00494851" w:rsidRDefault="00494851" w:rsidP="00281A79">
      <w:r>
        <w:separator/>
      </w:r>
    </w:p>
  </w:endnote>
  <w:endnote w:type="continuationSeparator" w:id="0">
    <w:p w14:paraId="328C8272" w14:textId="77777777" w:rsidR="00494851" w:rsidRDefault="00494851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CC6" w14:textId="77777777" w:rsidR="00494851" w:rsidRDefault="00494851" w:rsidP="00281A79">
      <w:r>
        <w:separator/>
      </w:r>
    </w:p>
  </w:footnote>
  <w:footnote w:type="continuationSeparator" w:id="0">
    <w:p w14:paraId="25537C34" w14:textId="77777777" w:rsidR="00494851" w:rsidRDefault="00494851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65797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6208C" w14:textId="385F2580" w:rsidR="00ED32E5" w:rsidRPr="00ED32E5" w:rsidRDefault="00ED32E5">
        <w:pPr>
          <w:pStyle w:val="Header"/>
          <w:jc w:val="center"/>
          <w:rPr>
            <w:sz w:val="22"/>
            <w:szCs w:val="22"/>
          </w:rPr>
        </w:pPr>
        <w:r w:rsidRPr="00ED32E5">
          <w:rPr>
            <w:sz w:val="22"/>
            <w:szCs w:val="22"/>
          </w:rPr>
          <w:t xml:space="preserve">- </w:t>
        </w:r>
        <w:r w:rsidRPr="00ED32E5">
          <w:rPr>
            <w:sz w:val="22"/>
            <w:szCs w:val="22"/>
          </w:rPr>
          <w:fldChar w:fldCharType="begin"/>
        </w:r>
        <w:r w:rsidRPr="00ED32E5">
          <w:rPr>
            <w:sz w:val="22"/>
            <w:szCs w:val="22"/>
          </w:rPr>
          <w:instrText xml:space="preserve"> PAGE   \* MERGEFORMAT </w:instrText>
        </w:r>
        <w:r w:rsidRPr="00ED32E5">
          <w:rPr>
            <w:sz w:val="22"/>
            <w:szCs w:val="22"/>
          </w:rPr>
          <w:fldChar w:fldCharType="separate"/>
        </w:r>
        <w:r w:rsidRPr="00ED32E5">
          <w:rPr>
            <w:noProof/>
            <w:sz w:val="22"/>
            <w:szCs w:val="22"/>
          </w:rPr>
          <w:t>2</w:t>
        </w:r>
        <w:r w:rsidRPr="00ED32E5">
          <w:rPr>
            <w:noProof/>
            <w:sz w:val="22"/>
            <w:szCs w:val="22"/>
          </w:rPr>
          <w:fldChar w:fldCharType="end"/>
        </w:r>
        <w:r w:rsidRPr="00ED32E5">
          <w:rPr>
            <w:noProof/>
            <w:sz w:val="22"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6613"/>
    <w:rsid w:val="00061940"/>
    <w:rsid w:val="00064E85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4082F"/>
    <w:rsid w:val="001608AD"/>
    <w:rsid w:val="0019704C"/>
    <w:rsid w:val="00197AD1"/>
    <w:rsid w:val="001A31A8"/>
    <w:rsid w:val="001A4AEB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6829"/>
    <w:rsid w:val="00497A3D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82E7D"/>
    <w:rsid w:val="006919A9"/>
    <w:rsid w:val="006A17F7"/>
    <w:rsid w:val="006C5418"/>
    <w:rsid w:val="006D045A"/>
    <w:rsid w:val="006D146D"/>
    <w:rsid w:val="006F0503"/>
    <w:rsid w:val="006F5B7D"/>
    <w:rsid w:val="0070383A"/>
    <w:rsid w:val="007176E0"/>
    <w:rsid w:val="00735664"/>
    <w:rsid w:val="007432E6"/>
    <w:rsid w:val="00744688"/>
    <w:rsid w:val="00744FFD"/>
    <w:rsid w:val="007501ED"/>
    <w:rsid w:val="00772AE2"/>
    <w:rsid w:val="00794303"/>
    <w:rsid w:val="007A383C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07F0"/>
    <w:rsid w:val="00810FB1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51D9E"/>
    <w:rsid w:val="0098421E"/>
    <w:rsid w:val="00986E1B"/>
    <w:rsid w:val="009B787E"/>
    <w:rsid w:val="009D09C3"/>
    <w:rsid w:val="009D22DB"/>
    <w:rsid w:val="009D3819"/>
    <w:rsid w:val="009D549D"/>
    <w:rsid w:val="009F1358"/>
    <w:rsid w:val="009F201F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B332E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8567A"/>
    <w:rsid w:val="00B927C5"/>
    <w:rsid w:val="00BC1455"/>
    <w:rsid w:val="00BC3199"/>
    <w:rsid w:val="00BD0B43"/>
    <w:rsid w:val="00BF6402"/>
    <w:rsid w:val="00C00A1C"/>
    <w:rsid w:val="00C050E8"/>
    <w:rsid w:val="00C06029"/>
    <w:rsid w:val="00C55326"/>
    <w:rsid w:val="00C833CE"/>
    <w:rsid w:val="00C90D3E"/>
    <w:rsid w:val="00C9389D"/>
    <w:rsid w:val="00C960F5"/>
    <w:rsid w:val="00CA2EEB"/>
    <w:rsid w:val="00CA58FA"/>
    <w:rsid w:val="00CD1F6F"/>
    <w:rsid w:val="00CD642E"/>
    <w:rsid w:val="00CF3F05"/>
    <w:rsid w:val="00D00CCE"/>
    <w:rsid w:val="00D13E62"/>
    <w:rsid w:val="00D15648"/>
    <w:rsid w:val="00D20A6F"/>
    <w:rsid w:val="00D322F8"/>
    <w:rsid w:val="00D3278E"/>
    <w:rsid w:val="00D3567C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DF793A"/>
    <w:rsid w:val="00E32AC8"/>
    <w:rsid w:val="00E42C61"/>
    <w:rsid w:val="00E43688"/>
    <w:rsid w:val="00E61A35"/>
    <w:rsid w:val="00E72AF0"/>
    <w:rsid w:val="00E74D2A"/>
    <w:rsid w:val="00E74D95"/>
    <w:rsid w:val="00E75312"/>
    <w:rsid w:val="00E914C5"/>
    <w:rsid w:val="00EA023B"/>
    <w:rsid w:val="00EA7118"/>
    <w:rsid w:val="00EB401D"/>
    <w:rsid w:val="00ED32E5"/>
    <w:rsid w:val="00EE0710"/>
    <w:rsid w:val="00EF19FA"/>
    <w:rsid w:val="00F251C9"/>
    <w:rsid w:val="00F357EE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fr-CA"/>
    </w:rPr>
  </w:style>
  <w:style w:type="paragraph" w:styleId="Header">
    <w:name w:val="header"/>
    <w:basedOn w:val="Normal"/>
    <w:link w:val="HeaderChar"/>
    <w:uiPriority w:val="99"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6D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045A"/>
  </w:style>
  <w:style w:type="character" w:styleId="FootnoteReference">
    <w:name w:val="footnote reference"/>
    <w:basedOn w:val="DefaultParagraphFont"/>
    <w:rsid w:val="006D045A"/>
    <w:rPr>
      <w:vertAlign w:val="superscript"/>
    </w:rPr>
  </w:style>
  <w:style w:type="paragraph" w:customStyle="1" w:styleId="Horario">
    <w:name w:val="Horario"/>
    <w:basedOn w:val="Normal"/>
    <w:rsid w:val="00810FB1"/>
    <w:pPr>
      <w:tabs>
        <w:tab w:val="left" w:pos="2664"/>
      </w:tabs>
      <w:snapToGrid w:val="0"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25&amp;lang=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23&amp;lang=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AG/doc.&amp;classNum=5741&amp;lang=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4</cp:revision>
  <cp:lastPrinted>2019-06-20T23:35:00Z</cp:lastPrinted>
  <dcterms:created xsi:type="dcterms:W3CDTF">2021-11-11T01:14:00Z</dcterms:created>
  <dcterms:modified xsi:type="dcterms:W3CDTF">2021-11-11T01:17:00Z</dcterms:modified>
</cp:coreProperties>
</file>